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BBD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Theme="majorEastAsia" w:hAnsiTheme="majorEastAsia" w:eastAsiaTheme="majorEastAsia"/>
          <w:b/>
          <w:sz w:val="44"/>
          <w:szCs w:val="44"/>
        </w:rPr>
      </w:pPr>
    </w:p>
    <w:p w14:paraId="052FAA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Theme="majorEastAsia" w:hAnsiTheme="majorEastAsia" w:eastAsiaTheme="majorEastAsia"/>
          <w:b/>
          <w:sz w:val="44"/>
          <w:szCs w:val="44"/>
        </w:rPr>
      </w:pPr>
    </w:p>
    <w:p w14:paraId="5401D6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asciiTheme="majorEastAsia" w:hAnsiTheme="majorEastAsia" w:eastAsiaTheme="majorEastAsia"/>
          <w:b/>
          <w:sz w:val="44"/>
          <w:szCs w:val="44"/>
        </w:rPr>
        <w:t>湖南工程职业技术学院学术委员会</w:t>
      </w:r>
    </w:p>
    <w:p w14:paraId="6DF85B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工作总结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报告</w:t>
      </w:r>
    </w:p>
    <w:p w14:paraId="222189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/>
          <w:sz w:val="30"/>
          <w:szCs w:val="30"/>
        </w:rPr>
      </w:pPr>
    </w:p>
    <w:p w14:paraId="2D594AA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一年来，学院学术委员会认真学习和贯彻落实教育部《高等学校学术委员会规程》（教育部令第35号），围绕学院（中心）重点工作，结合学院学术工作发展实际，在教育教学改革、专业建设、人才培养、科学创新、学术评价和学风建设等工作上，公平、公开、公正履行职责，促进了学院教育科学事业及科研工作的健康发展。现将一年来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学</w:t>
      </w:r>
      <w:r>
        <w:rPr>
          <w:rFonts w:hint="eastAsia" w:ascii="华文仿宋" w:hAnsi="华文仿宋" w:eastAsia="华文仿宋" w:cs="华文仿宋"/>
          <w:sz w:val="32"/>
          <w:szCs w:val="32"/>
        </w:rPr>
        <w:t>术委员会工作总结报告如下：</w:t>
      </w:r>
    </w:p>
    <w:p w14:paraId="604C2BF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1" w:firstLineChars="200"/>
        <w:textAlignment w:val="auto"/>
        <w:rPr>
          <w:rFonts w:hint="eastAsia" w:ascii="华文仿宋" w:hAnsi="华文仿宋" w:eastAsia="华文仿宋" w:cs="华文仿宋"/>
          <w:b/>
          <w:bCs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>一、积极工作，认真履行职责</w:t>
      </w:r>
    </w:p>
    <w:p w14:paraId="3E00C19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湖南工程职业技术学院院学术委员会共有23位委员，本年度先后召开学术委员会（含专题委员会）会议5次。根据学术委员会章程要求，凡是学术委员会讨论决定的事项都均进行了公示。</w:t>
      </w:r>
    </w:p>
    <w:p w14:paraId="15D90C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1、督促推进课题（项目）建设。3月，学院科研与职教发展处按省教育厅的要求，对2014年以来立项却未结项的课题进行了清理，3月23日，学院学术委员会主任委托副主任罗凤姿教授组织未结项负责人开会，分析问题，研究下一步思路与方法，到年底，将全部按要求结题。</w:t>
      </w:r>
    </w:p>
    <w:p w14:paraId="464C00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55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2、审议学院职称评审的学术标准。4月26日学术委员会全体会议审议学院《教师系列专业技术职务评审工作实施方案（试行）》，各位学术委员畅所欲言，站在学院发展、科研良性发展和学风建设的角度提出了很多合理化建议，被党委、行政采纳。</w:t>
      </w:r>
    </w:p>
    <w:p w14:paraId="75DD48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55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3、公正推荐优秀成果。学院有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5</w:t>
      </w:r>
      <w:r>
        <w:rPr>
          <w:rFonts w:hint="eastAsia" w:ascii="华文仿宋" w:hAnsi="华文仿宋" w:eastAsia="华文仿宋" w:cs="华文仿宋"/>
          <w:sz w:val="32"/>
          <w:szCs w:val="32"/>
        </w:rPr>
        <w:t>位老师申报了湖南省教育科学研究优秀成果，但省教育厅分配给学院的指标是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4</w:t>
      </w:r>
      <w:r>
        <w:rPr>
          <w:rFonts w:hint="eastAsia" w:ascii="华文仿宋" w:hAnsi="华文仿宋" w:eastAsia="华文仿宋" w:cs="华文仿宋"/>
          <w:sz w:val="32"/>
          <w:szCs w:val="32"/>
        </w:rPr>
        <w:t>项，10月31日学术委员会采取抽签形式，推荐了5位委员开展评审，评审会有学术委员会副主任主持，通过申报人个人汇报、现场答辩、学术委员会现场评审的形式，推荐了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4</w:t>
      </w:r>
      <w:r>
        <w:rPr>
          <w:rFonts w:hint="eastAsia" w:ascii="华文仿宋" w:hAnsi="华文仿宋" w:eastAsia="华文仿宋" w:cs="华文仿宋"/>
          <w:sz w:val="32"/>
          <w:szCs w:val="32"/>
        </w:rPr>
        <w:t>项，进行公示无异议后上报省教育厅。</w:t>
      </w:r>
    </w:p>
    <w:p w14:paraId="21277C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55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4、组织课题开题论证会。11月14日，学术委员会主任主持，邀请教育厅、兄弟院校专家对今年立项的教育规划课题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（含</w:t>
      </w:r>
      <w:r>
        <w:rPr>
          <w:rFonts w:hint="eastAsia" w:ascii="华文仿宋" w:hAnsi="华文仿宋" w:eastAsia="华文仿宋" w:cs="华文仿宋"/>
          <w:sz w:val="32"/>
          <w:szCs w:val="32"/>
        </w:rPr>
        <w:t>资助）、科研协会课题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11项</w:t>
      </w:r>
      <w:r>
        <w:rPr>
          <w:rFonts w:hint="eastAsia" w:ascii="华文仿宋" w:hAnsi="华文仿宋" w:eastAsia="华文仿宋" w:cs="华文仿宋"/>
          <w:sz w:val="32"/>
          <w:szCs w:val="32"/>
        </w:rPr>
        <w:t>进行开题论证、指导，会后，所有专家继续跟踪指导，所有课题负责人都认为本次开题指导对他们后续开展研究帮助很大。</w:t>
      </w:r>
    </w:p>
    <w:p w14:paraId="770028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55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5、 组织教育部人文社会科学课题开题。11月27日，学术委员会副主任主持，邀请省委、省社科院等部门的社科研究专家开展开题指导，为该课题的后续提供了学术支持与技术保障。</w:t>
      </w:r>
    </w:p>
    <w:p w14:paraId="338711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20" w:firstLineChars="225"/>
        <w:textAlignment w:val="auto"/>
        <w:rPr>
          <w:rFonts w:hint="eastAsia" w:ascii="华文仿宋" w:hAnsi="华文仿宋" w:eastAsia="华文仿宋" w:cs="华文仿宋"/>
          <w:color w:val="FF0000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6、开展院级课题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和校本教材的</w:t>
      </w:r>
      <w:r>
        <w:rPr>
          <w:rFonts w:hint="eastAsia" w:ascii="华文仿宋" w:hAnsi="华文仿宋" w:eastAsia="华文仿宋" w:cs="华文仿宋"/>
          <w:sz w:val="32"/>
          <w:szCs w:val="32"/>
        </w:rPr>
        <w:t>评审。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经个人申报，系部审核同意提交科研与职教发展处资格审查，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10月22日，学术委员会成员对2018年院级课题13个及3本校本教材进行了评审并提出修改意见。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</w:rPr>
        <w:t>最终评审统计结果科研处与监察审计处共同参与，做到公平、公正。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科研与职教发展处将评审结果公示无异议后再立项。</w:t>
      </w:r>
    </w:p>
    <w:p w14:paraId="5184320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1" w:firstLineChars="200"/>
        <w:textAlignment w:val="auto"/>
        <w:rPr>
          <w:rFonts w:hint="eastAsia" w:ascii="华文仿宋" w:hAnsi="华文仿宋" w:eastAsia="华文仿宋" w:cs="华文仿宋"/>
          <w:b/>
          <w:bCs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>二、严格要求，完成了换届工作</w:t>
      </w:r>
    </w:p>
    <w:p w14:paraId="656D9F6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华文仿宋" w:hAnsi="华文仿宋" w:eastAsia="华文仿宋" w:cs="华文仿宋"/>
          <w:bCs/>
          <w:sz w:val="32"/>
          <w:szCs w:val="32"/>
        </w:rPr>
      </w:pPr>
      <w:r>
        <w:rPr>
          <w:rFonts w:hint="eastAsia" w:ascii="华文仿宋" w:hAnsi="华文仿宋" w:eastAsia="华文仿宋" w:cs="华文仿宋"/>
          <w:bCs/>
          <w:sz w:val="32"/>
          <w:szCs w:val="32"/>
        </w:rPr>
        <w:t>按照《湖南工程职业技术学院学术委员会章程》的要求，于2017年底启动第</w:t>
      </w:r>
      <w:r>
        <w:rPr>
          <w:rFonts w:hint="eastAsia" w:ascii="华文仿宋" w:hAnsi="华文仿宋" w:eastAsia="华文仿宋" w:cs="华文仿宋"/>
          <w:bCs/>
          <w:sz w:val="32"/>
          <w:szCs w:val="32"/>
          <w:lang w:eastAsia="zh-CN"/>
        </w:rPr>
        <w:t>三</w:t>
      </w:r>
      <w:r>
        <w:rPr>
          <w:rFonts w:hint="eastAsia" w:ascii="华文仿宋" w:hAnsi="华文仿宋" w:eastAsia="华文仿宋" w:cs="华文仿宋"/>
          <w:bCs/>
          <w:sz w:val="32"/>
          <w:szCs w:val="32"/>
        </w:rPr>
        <w:t>届学术委员会换届工作，于2018年</w:t>
      </w:r>
      <w:r>
        <w:rPr>
          <w:rFonts w:hint="eastAsia" w:ascii="华文仿宋" w:hAnsi="华文仿宋" w:eastAsia="华文仿宋" w:cs="华文仿宋"/>
          <w:bCs/>
          <w:sz w:val="32"/>
          <w:szCs w:val="32"/>
          <w:lang w:val="en-US" w:eastAsia="zh-CN"/>
        </w:rPr>
        <w:t>3</w:t>
      </w:r>
      <w:r>
        <w:rPr>
          <w:rFonts w:hint="eastAsia" w:ascii="华文仿宋" w:hAnsi="华文仿宋" w:eastAsia="华文仿宋" w:cs="华文仿宋"/>
          <w:bCs/>
          <w:sz w:val="32"/>
          <w:szCs w:val="32"/>
        </w:rPr>
        <w:t>月组建</w:t>
      </w:r>
      <w:r>
        <w:rPr>
          <w:rFonts w:hint="eastAsia" w:ascii="华文仿宋" w:hAnsi="华文仿宋" w:eastAsia="华文仿宋" w:cs="华文仿宋"/>
          <w:bCs/>
          <w:sz w:val="32"/>
          <w:szCs w:val="32"/>
          <w:lang w:eastAsia="zh-CN"/>
        </w:rPr>
        <w:t>成立</w:t>
      </w:r>
      <w:r>
        <w:rPr>
          <w:rFonts w:hint="eastAsia" w:ascii="华文仿宋" w:hAnsi="华文仿宋" w:eastAsia="华文仿宋" w:cs="华文仿宋"/>
          <w:bCs/>
          <w:sz w:val="32"/>
          <w:szCs w:val="32"/>
        </w:rPr>
        <w:t>了学</w:t>
      </w:r>
      <w:r>
        <w:rPr>
          <w:rFonts w:hint="eastAsia" w:ascii="华文仿宋" w:hAnsi="华文仿宋" w:eastAsia="华文仿宋" w:cs="华文仿宋"/>
          <w:bCs/>
          <w:sz w:val="32"/>
          <w:szCs w:val="32"/>
          <w:lang w:eastAsia="zh-CN"/>
        </w:rPr>
        <w:t>院</w:t>
      </w:r>
      <w:r>
        <w:rPr>
          <w:rFonts w:hint="eastAsia" w:ascii="华文仿宋" w:hAnsi="华文仿宋" w:eastAsia="华文仿宋" w:cs="华文仿宋"/>
          <w:bCs/>
          <w:sz w:val="32"/>
          <w:szCs w:val="32"/>
        </w:rPr>
        <w:t>第三届学术委员，龚声武教授任主任，罗凤姿教授任副主任，新一届委员积极履职担当，开展相关工作。</w:t>
      </w:r>
    </w:p>
    <w:p w14:paraId="613AC0F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1" w:firstLineChars="200"/>
        <w:textAlignment w:val="auto"/>
        <w:rPr>
          <w:rFonts w:hint="eastAsia" w:ascii="华文仿宋" w:hAnsi="华文仿宋" w:eastAsia="华文仿宋" w:cs="华文仿宋"/>
          <w:b/>
          <w:bCs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>三、加强学习，提高服务质量</w:t>
      </w:r>
    </w:p>
    <w:p w14:paraId="7A124B1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华文仿宋" w:hAnsi="华文仿宋" w:eastAsia="华文仿宋" w:cs="华文仿宋"/>
          <w:kern w:val="2"/>
          <w:sz w:val="32"/>
          <w:szCs w:val="32"/>
          <w:lang w:val="en-US" w:eastAsia="zh-CN" w:bidi="ar-SA"/>
        </w:rPr>
      </w:pPr>
      <w:r>
        <w:rPr>
          <w:rFonts w:hint="eastAsia" w:ascii="华文仿宋" w:hAnsi="华文仿宋" w:eastAsia="华文仿宋" w:cs="华文仿宋"/>
          <w:kern w:val="2"/>
          <w:sz w:val="32"/>
          <w:szCs w:val="32"/>
          <w:lang w:val="en-US" w:eastAsia="zh-CN" w:bidi="ar-SA"/>
        </w:rPr>
        <w:t>为进一步提高工作、服务质量和水平，新一届学术委员成立了，组建了学术委员会交流学习QQ群，科研与职教发展处将《学院学术委员会章程》以及学院以及相关部门有关学风建设的文件上传到QQ群，让全体成员进一步明确工作职责、义务、权利和运行机制，加强队伍和委员自身廉政建设，确保了全年工作顺利完成，没有出现任何违章、违纪和举报现象。</w:t>
      </w:r>
    </w:p>
    <w:p w14:paraId="03AFC2C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华文仿宋" w:hAnsi="华文仿宋" w:eastAsia="华文仿宋" w:cs="华文仿宋"/>
          <w:kern w:val="2"/>
          <w:sz w:val="32"/>
          <w:szCs w:val="32"/>
          <w:lang w:val="en-US" w:eastAsia="zh-CN" w:bidi="ar-SA"/>
        </w:rPr>
      </w:pPr>
    </w:p>
    <w:p w14:paraId="6609BF4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center"/>
        <w:textAlignment w:val="auto"/>
        <w:rPr>
          <w:rFonts w:hint="eastAsia" w:ascii="华文仿宋" w:hAnsi="华文仿宋" w:eastAsia="华文仿宋" w:cs="华文仿宋"/>
          <w:kern w:val="2"/>
          <w:sz w:val="32"/>
          <w:szCs w:val="32"/>
          <w:lang w:val="en-US" w:eastAsia="zh-CN" w:bidi="ar-SA"/>
        </w:rPr>
      </w:pPr>
      <w:r>
        <w:rPr>
          <w:rFonts w:hint="eastAsia" w:ascii="华文仿宋" w:hAnsi="华文仿宋" w:eastAsia="华文仿宋" w:cs="华文仿宋"/>
          <w:kern w:val="2"/>
          <w:sz w:val="32"/>
          <w:szCs w:val="32"/>
          <w:lang w:val="en-US" w:eastAsia="zh-CN" w:bidi="ar-SA"/>
        </w:rPr>
        <w:t xml:space="preserve">             湖南工程职业技术学院学术委员会</w:t>
      </w:r>
    </w:p>
    <w:p w14:paraId="108079E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center"/>
        <w:textAlignment w:val="auto"/>
        <w:rPr>
          <w:rFonts w:hint="eastAsia" w:ascii="华文仿宋" w:hAnsi="华文仿宋" w:eastAsia="华文仿宋" w:cs="华文仿宋"/>
          <w:kern w:val="2"/>
          <w:sz w:val="32"/>
          <w:szCs w:val="32"/>
          <w:lang w:val="en-US" w:eastAsia="zh-CN" w:bidi="ar-SA"/>
        </w:rPr>
      </w:pPr>
      <w:r>
        <w:rPr>
          <w:rFonts w:hint="eastAsia" w:ascii="华文仿宋" w:hAnsi="华文仿宋" w:eastAsia="华文仿宋" w:cs="华文仿宋"/>
          <w:kern w:val="2"/>
          <w:sz w:val="32"/>
          <w:szCs w:val="32"/>
          <w:lang w:val="en-US" w:eastAsia="zh-CN" w:bidi="ar-SA"/>
        </w:rPr>
        <w:t xml:space="preserve">          </w:t>
      </w:r>
      <w:bookmarkStart w:id="0" w:name="_GoBack"/>
      <w:r>
        <w:rPr>
          <w:rFonts w:hint="eastAsia" w:ascii="华文仿宋" w:hAnsi="华文仿宋" w:eastAsia="华文仿宋" w:cs="华文仿宋"/>
          <w:kern w:val="2"/>
          <w:sz w:val="32"/>
          <w:szCs w:val="32"/>
          <w:lang w:val="en-US" w:eastAsia="zh-CN" w:bidi="ar-SA"/>
        </w:rPr>
        <w:t xml:space="preserve"> 2019年1月5日</w:t>
      </w:r>
    </w:p>
    <w:bookmarkEnd w:id="0"/>
    <w:p w14:paraId="16C40A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55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UxYzcxNTk1YjI0ZTFiODFkNDVjYzk4YWExZjY0NGIifQ=="/>
  </w:docVars>
  <w:rsids>
    <w:rsidRoot w:val="001D3F8B"/>
    <w:rsid w:val="0009781B"/>
    <w:rsid w:val="000F013D"/>
    <w:rsid w:val="00100B51"/>
    <w:rsid w:val="001208C9"/>
    <w:rsid w:val="001D3F8B"/>
    <w:rsid w:val="00245EF1"/>
    <w:rsid w:val="002F5E9B"/>
    <w:rsid w:val="002F6F69"/>
    <w:rsid w:val="004D7CA5"/>
    <w:rsid w:val="00520920"/>
    <w:rsid w:val="005633BF"/>
    <w:rsid w:val="005A51C0"/>
    <w:rsid w:val="006162A5"/>
    <w:rsid w:val="006D1417"/>
    <w:rsid w:val="00984AB0"/>
    <w:rsid w:val="00A040FA"/>
    <w:rsid w:val="00A56874"/>
    <w:rsid w:val="00BF4663"/>
    <w:rsid w:val="00CC1C0B"/>
    <w:rsid w:val="00D87623"/>
    <w:rsid w:val="00E72613"/>
    <w:rsid w:val="00F84082"/>
    <w:rsid w:val="00FA5372"/>
    <w:rsid w:val="0C10213E"/>
    <w:rsid w:val="0DA46A47"/>
    <w:rsid w:val="10E62EFE"/>
    <w:rsid w:val="1A316BA0"/>
    <w:rsid w:val="1B3B27BB"/>
    <w:rsid w:val="2580570A"/>
    <w:rsid w:val="39F93D42"/>
    <w:rsid w:val="48962BD0"/>
    <w:rsid w:val="6CCD1A98"/>
    <w:rsid w:val="6CFA7F2C"/>
    <w:rsid w:val="72D73DF2"/>
    <w:rsid w:val="74AA6249"/>
    <w:rsid w:val="7F2D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1298</Words>
  <Characters>1332</Characters>
  <Lines>8</Lines>
  <Paragraphs>2</Paragraphs>
  <TotalTime>15</TotalTime>
  <ScaleCrop>false</ScaleCrop>
  <LinksUpToDate>false</LinksUpToDate>
  <CharactersWithSpaces>1357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2019-10-12T02:34:00Z</dcterms:created>
  <dc:creator>Administrator</dc:creator>
  <cp:lastModifiedBy>LL6</cp:lastModifiedBy>
  <cp:lastPrinted>2019-10-12T06:37:00Z</cp:lastPrinted>
  <dcterms:modified xsi:type="dcterms:W3CDTF">2024-11-06T08:56:44Z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7AF27F7E97C34531BF2524EDA311D27E_12</vt:lpwstr>
  </property>
</Properties>
</file>